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DE" w:rsidRDefault="006508DE">
      <w:pPr>
        <w:widowControl w:val="0"/>
      </w:pPr>
    </w:p>
    <w:tbl>
      <w:tblPr>
        <w:tblStyle w:val="a"/>
        <w:tblW w:w="881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71"/>
        <w:gridCol w:w="1123"/>
        <w:gridCol w:w="799"/>
        <w:gridCol w:w="1178"/>
        <w:gridCol w:w="702"/>
        <w:gridCol w:w="742"/>
      </w:tblGrid>
      <w:tr w:rsidR="006508DE">
        <w:trPr>
          <w:trHeight w:val="520"/>
          <w:jc w:val="center"/>
        </w:trPr>
        <w:tc>
          <w:tcPr>
            <w:tcW w:w="8815" w:type="dxa"/>
            <w:gridSpan w:val="6"/>
            <w:tcBorders>
              <w:top w:val="single" w:sz="4" w:space="0" w:color="000000"/>
            </w:tcBorders>
            <w:shd w:val="clear" w:color="auto" w:fill="ECEBEB"/>
            <w:vAlign w:val="center"/>
          </w:tcPr>
          <w:p w:rsidR="006508DE" w:rsidRDefault="00D91B62">
            <w:pPr>
              <w:spacing w:line="240" w:lineRule="auto"/>
              <w:jc w:val="center"/>
              <w:rPr>
                <w:rFonts w:ascii="Verdana" w:eastAsia="Verdana" w:hAnsi="Verdana" w:cs="Verdana"/>
                <w:sz w:val="20"/>
                <w:szCs w:val="20"/>
              </w:rPr>
            </w:pPr>
            <w:r>
              <w:rPr>
                <w:rFonts w:ascii="Verdana" w:eastAsia="Verdana" w:hAnsi="Verdana" w:cs="Verdana"/>
                <w:b/>
                <w:sz w:val="20"/>
                <w:szCs w:val="20"/>
              </w:rPr>
              <w:t>DERS BİLGİLERİ</w:t>
            </w:r>
          </w:p>
        </w:tc>
      </w:tr>
      <w:tr w:rsidR="006508DE">
        <w:trPr>
          <w:trHeight w:val="440"/>
          <w:jc w:val="center"/>
        </w:trPr>
        <w:tc>
          <w:tcPr>
            <w:tcW w:w="4271" w:type="dxa"/>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w:t>
            </w:r>
          </w:p>
        </w:tc>
        <w:tc>
          <w:tcPr>
            <w:tcW w:w="1123" w:type="dxa"/>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i/>
                <w:sz w:val="20"/>
                <w:szCs w:val="20"/>
              </w:rPr>
              <w:t>Kodu</w:t>
            </w:r>
          </w:p>
        </w:tc>
        <w:tc>
          <w:tcPr>
            <w:tcW w:w="799" w:type="dxa"/>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i/>
                <w:sz w:val="20"/>
                <w:szCs w:val="20"/>
              </w:rPr>
              <w:t>Yarıyıl</w:t>
            </w:r>
          </w:p>
        </w:tc>
        <w:tc>
          <w:tcPr>
            <w:tcW w:w="1178" w:type="dxa"/>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i/>
                <w:sz w:val="20"/>
                <w:szCs w:val="20"/>
              </w:rPr>
              <w:t>T+U Saat</w:t>
            </w:r>
          </w:p>
        </w:tc>
        <w:tc>
          <w:tcPr>
            <w:tcW w:w="702" w:type="dxa"/>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i/>
                <w:sz w:val="20"/>
                <w:szCs w:val="20"/>
              </w:rPr>
              <w:t>Kredi</w:t>
            </w:r>
          </w:p>
        </w:tc>
        <w:tc>
          <w:tcPr>
            <w:tcW w:w="742" w:type="dxa"/>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i/>
                <w:sz w:val="20"/>
                <w:szCs w:val="20"/>
              </w:rPr>
              <w:t>AKTS</w:t>
            </w:r>
          </w:p>
        </w:tc>
      </w:tr>
      <w:tr w:rsidR="006508DE">
        <w:trPr>
          <w:trHeight w:val="240"/>
          <w:jc w:val="center"/>
        </w:trPr>
        <w:tc>
          <w:tcPr>
            <w:tcW w:w="4271" w:type="dxa"/>
            <w:tcBorders>
              <w:bottom w:val="single" w:sz="4" w:space="0" w:color="000000"/>
            </w:tcBorders>
            <w:shd w:val="clear" w:color="auto" w:fill="FFFFFF"/>
            <w:tcMar>
              <w:top w:w="15" w:type="dxa"/>
              <w:left w:w="80" w:type="dxa"/>
              <w:bottom w:w="15" w:type="dxa"/>
              <w:right w:w="15" w:type="dxa"/>
            </w:tcMar>
            <w:vAlign w:val="center"/>
          </w:tcPr>
          <w:p w:rsidR="006508DE" w:rsidRDefault="00782547">
            <w:pPr>
              <w:spacing w:after="200"/>
              <w:rPr>
                <w:rFonts w:ascii="Verdana" w:eastAsia="Verdana" w:hAnsi="Verdana" w:cs="Verdana"/>
                <w:sz w:val="20"/>
                <w:szCs w:val="20"/>
              </w:rPr>
            </w:pPr>
            <w:r>
              <w:rPr>
                <w:rFonts w:ascii="Verdana" w:eastAsia="Verdana" w:hAnsi="Verdana" w:cs="Verdana"/>
                <w:sz w:val="20"/>
                <w:szCs w:val="20"/>
              </w:rPr>
              <w:t>ÖZLÜK İŞLEMLERİ VE BORDRO UYGULAMALARI</w:t>
            </w:r>
          </w:p>
        </w:tc>
        <w:tc>
          <w:tcPr>
            <w:tcW w:w="1123" w:type="dxa"/>
            <w:tcBorders>
              <w:bottom w:val="single" w:sz="4" w:space="0" w:color="000000"/>
            </w:tcBorders>
            <w:shd w:val="clear" w:color="auto" w:fill="FFFFFF"/>
            <w:tcMar>
              <w:top w:w="15" w:type="dxa"/>
              <w:left w:w="80" w:type="dxa"/>
              <w:bottom w:w="15" w:type="dxa"/>
              <w:right w:w="15" w:type="dxa"/>
            </w:tcMar>
            <w:vAlign w:val="cente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 xml:space="preserve">HRM </w:t>
            </w:r>
            <w:r w:rsidR="00445E0C">
              <w:rPr>
                <w:rFonts w:ascii="Verdana" w:eastAsia="Verdana" w:hAnsi="Verdana" w:cs="Verdana"/>
                <w:sz w:val="20"/>
                <w:szCs w:val="20"/>
              </w:rPr>
              <w:t>341</w:t>
            </w:r>
            <w:bookmarkStart w:id="0" w:name="_GoBack"/>
            <w:bookmarkEnd w:id="0"/>
          </w:p>
        </w:tc>
        <w:tc>
          <w:tcPr>
            <w:tcW w:w="799" w:type="dxa"/>
            <w:tcBorders>
              <w:bottom w:val="single" w:sz="4" w:space="0" w:color="000000"/>
            </w:tcBorders>
            <w:shd w:val="clear" w:color="auto" w:fill="FFFFFF"/>
            <w:tcMar>
              <w:top w:w="15" w:type="dxa"/>
              <w:left w:w="80" w:type="dxa"/>
              <w:bottom w:w="15" w:type="dxa"/>
              <w:right w:w="15" w:type="dxa"/>
            </w:tcMar>
            <w:vAlign w:val="center"/>
          </w:tcPr>
          <w:p w:rsidR="006508DE" w:rsidRDefault="006508DE">
            <w:pPr>
              <w:spacing w:after="200"/>
              <w:jc w:val="center"/>
              <w:rPr>
                <w:rFonts w:ascii="Verdana" w:eastAsia="Verdana" w:hAnsi="Verdana" w:cs="Verdana"/>
                <w:sz w:val="20"/>
                <w:szCs w:val="20"/>
              </w:rPr>
            </w:pPr>
          </w:p>
        </w:tc>
        <w:tc>
          <w:tcPr>
            <w:tcW w:w="1178" w:type="dxa"/>
            <w:tcBorders>
              <w:bottom w:val="single" w:sz="4" w:space="0" w:color="000000"/>
            </w:tcBorders>
            <w:shd w:val="clear" w:color="auto" w:fill="FFFFFF"/>
            <w:tcMar>
              <w:top w:w="15" w:type="dxa"/>
              <w:left w:w="80" w:type="dxa"/>
              <w:bottom w:w="15" w:type="dxa"/>
              <w:right w:w="15" w:type="dxa"/>
            </w:tcMar>
            <w:vAlign w:val="cente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3 + 0</w:t>
            </w:r>
          </w:p>
        </w:tc>
        <w:tc>
          <w:tcPr>
            <w:tcW w:w="702" w:type="dxa"/>
            <w:tcBorders>
              <w:bottom w:val="single" w:sz="4" w:space="0" w:color="000000"/>
            </w:tcBorders>
            <w:shd w:val="clear" w:color="auto" w:fill="FFFFFF"/>
            <w:tcMar>
              <w:top w:w="15" w:type="dxa"/>
              <w:left w:w="80" w:type="dxa"/>
              <w:bottom w:w="15" w:type="dxa"/>
              <w:right w:w="15" w:type="dxa"/>
            </w:tcMar>
            <w:vAlign w:val="cente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3</w:t>
            </w:r>
          </w:p>
        </w:tc>
        <w:tc>
          <w:tcPr>
            <w:tcW w:w="742" w:type="dxa"/>
            <w:tcBorders>
              <w:bottom w:val="single" w:sz="4" w:space="0" w:color="000000"/>
            </w:tcBorders>
            <w:shd w:val="clear" w:color="auto" w:fill="FFFFFF"/>
            <w:tcMar>
              <w:top w:w="15" w:type="dxa"/>
              <w:left w:w="80" w:type="dxa"/>
              <w:bottom w:w="15" w:type="dxa"/>
              <w:right w:w="15" w:type="dxa"/>
            </w:tcMar>
            <w:vAlign w:val="center"/>
          </w:tcPr>
          <w:p w:rsidR="006508DE" w:rsidRDefault="00782547">
            <w:pPr>
              <w:spacing w:after="200" w:line="240" w:lineRule="auto"/>
              <w:rPr>
                <w:rFonts w:ascii="Verdana" w:eastAsia="Verdana" w:hAnsi="Verdana" w:cs="Verdana"/>
                <w:sz w:val="20"/>
                <w:szCs w:val="20"/>
              </w:rPr>
            </w:pPr>
            <w:r>
              <w:rPr>
                <w:rFonts w:ascii="Verdana" w:eastAsia="Verdana" w:hAnsi="Verdana" w:cs="Verdana"/>
                <w:sz w:val="20"/>
                <w:szCs w:val="20"/>
              </w:rPr>
              <w:t xml:space="preserve"> 6</w:t>
            </w:r>
          </w:p>
        </w:tc>
      </w:tr>
    </w:tbl>
    <w:p w:rsidR="006508DE" w:rsidRDefault="006508DE">
      <w:pPr>
        <w:spacing w:line="240" w:lineRule="auto"/>
        <w:rPr>
          <w:rFonts w:ascii="Verdana" w:eastAsia="Verdana" w:hAnsi="Verdana" w:cs="Verdana"/>
          <w:sz w:val="20"/>
          <w:szCs w:val="20"/>
        </w:rPr>
      </w:pPr>
    </w:p>
    <w:tbl>
      <w:tblPr>
        <w:tblStyle w:val="a0"/>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6508DE">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Ön Koşul Dersleri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w:t>
            </w:r>
          </w:p>
        </w:tc>
      </w:tr>
    </w:tbl>
    <w:p w:rsidR="006508DE" w:rsidRDefault="006508DE">
      <w:pPr>
        <w:spacing w:line="240" w:lineRule="auto"/>
        <w:rPr>
          <w:rFonts w:ascii="Verdana" w:eastAsia="Verdana" w:hAnsi="Verdana" w:cs="Verdana"/>
          <w:sz w:val="20"/>
          <w:szCs w:val="20"/>
        </w:rPr>
      </w:pPr>
    </w:p>
    <w:tbl>
      <w:tblPr>
        <w:tblStyle w:val="a1"/>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6508DE">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Dili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İngilizce</w:t>
            </w:r>
          </w:p>
        </w:tc>
      </w:tr>
      <w:tr w:rsidR="006508D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Seviyesi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Lisans Derecesi</w:t>
            </w:r>
          </w:p>
        </w:tc>
      </w:tr>
      <w:tr w:rsidR="006508D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Türü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6508DE" w:rsidRDefault="00782547">
            <w:pPr>
              <w:rPr>
                <w:rFonts w:ascii="Verdana" w:eastAsia="Verdana" w:hAnsi="Verdana" w:cs="Verdana"/>
                <w:sz w:val="20"/>
                <w:szCs w:val="20"/>
              </w:rPr>
            </w:pPr>
            <w:r>
              <w:rPr>
                <w:rFonts w:ascii="Verdana" w:eastAsia="Verdana" w:hAnsi="Verdana" w:cs="Verdana"/>
                <w:sz w:val="20"/>
                <w:szCs w:val="20"/>
              </w:rPr>
              <w:t>Seçmeli</w:t>
            </w:r>
          </w:p>
        </w:tc>
      </w:tr>
      <w:tr w:rsidR="006508D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Koordinatörü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Verdana" w:eastAsia="Verdana" w:hAnsi="Verdana" w:cs="Verdana"/>
                <w:sz w:val="20"/>
                <w:szCs w:val="20"/>
              </w:rPr>
            </w:pPr>
          </w:p>
        </w:tc>
      </w:tr>
      <w:tr w:rsidR="006508D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 Verenler</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Verdana" w:eastAsia="Verdana" w:hAnsi="Verdana" w:cs="Verdana"/>
                <w:sz w:val="20"/>
                <w:szCs w:val="20"/>
              </w:rPr>
            </w:pPr>
          </w:p>
        </w:tc>
      </w:tr>
      <w:tr w:rsidR="006508D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Yardımcıları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Verdana" w:eastAsia="Verdana" w:hAnsi="Verdana" w:cs="Verdana"/>
                <w:sz w:val="20"/>
                <w:szCs w:val="20"/>
              </w:rPr>
            </w:pPr>
          </w:p>
        </w:tc>
      </w:tr>
      <w:tr w:rsidR="006508D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bookmarkStart w:id="1" w:name="_gjdgxs" w:colFirst="0" w:colLast="0"/>
            <w:bookmarkEnd w:id="1"/>
            <w:r>
              <w:rPr>
                <w:rFonts w:ascii="Verdana" w:eastAsia="Verdana" w:hAnsi="Verdana" w:cs="Verdana"/>
                <w:b/>
                <w:sz w:val="20"/>
                <w:szCs w:val="20"/>
              </w:rPr>
              <w:t>Dersin Amacı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pStyle w:val="Balk1"/>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ECF1F6"/>
              <w:spacing w:before="0" w:after="220"/>
              <w:rPr>
                <w:rFonts w:ascii="Calibri" w:eastAsia="Calibri" w:hAnsi="Calibri" w:cs="Calibri"/>
                <w:sz w:val="22"/>
                <w:szCs w:val="22"/>
              </w:rPr>
            </w:pPr>
            <w:bookmarkStart w:id="2" w:name="_rgtzie1kvtzv" w:colFirst="0" w:colLast="0"/>
            <w:bookmarkEnd w:id="2"/>
          </w:p>
          <w:p w:rsidR="006508DE" w:rsidRDefault="00D91B62">
            <w:pPr>
              <w:pBdr>
                <w:top w:val="single" w:sz="2" w:space="0" w:color="auto"/>
                <w:left w:val="single" w:sz="2" w:space="0" w:color="auto"/>
                <w:bottom w:val="single" w:sz="2" w:space="0" w:color="auto"/>
                <w:right w:val="single" w:sz="2" w:space="0" w:color="auto"/>
                <w:between w:val="single" w:sz="2" w:space="0" w:color="auto"/>
              </w:pBdr>
              <w:shd w:val="clear" w:color="auto" w:fill="ECF1F6"/>
              <w:spacing w:after="380"/>
              <w:rPr>
                <w:rFonts w:ascii="Calibri" w:eastAsia="Calibri" w:hAnsi="Calibri" w:cs="Calibri"/>
              </w:rPr>
            </w:pPr>
            <w:r>
              <w:rPr>
                <w:rFonts w:ascii="Calibri" w:eastAsia="Calibri" w:hAnsi="Calibri" w:cs="Calibri"/>
              </w:rPr>
              <w:t>Öğrencilerin özlük işlemleri, iş sözleşmeleri vb. konularını bilme, ücret ve ücret bordrosu uygulamalarını gerçekleştirebilme, bordro paket programlarını kullanabilme bilgi ve becerisinin kazandırıldığı bir eğitim programıdır.</w:t>
            </w:r>
          </w:p>
          <w:p w:rsidR="006508DE" w:rsidRDefault="006508DE">
            <w:pPr>
              <w:shd w:val="clear" w:color="auto" w:fill="FFFFFF"/>
              <w:rPr>
                <w:rFonts w:ascii="Calibri" w:eastAsia="Calibri" w:hAnsi="Calibri" w:cs="Calibri"/>
              </w:rPr>
            </w:pPr>
          </w:p>
        </w:tc>
      </w:tr>
      <w:tr w:rsidR="006508D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İçeriği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before="120" w:after="120"/>
              <w:jc w:val="both"/>
              <w:rPr>
                <w:rFonts w:ascii="Calibri" w:eastAsia="Calibri" w:hAnsi="Calibri" w:cs="Calibri"/>
              </w:rPr>
            </w:pPr>
            <w:r>
              <w:rPr>
                <w:rFonts w:ascii="Calibri" w:eastAsia="Calibri" w:hAnsi="Calibri" w:cs="Calibri"/>
              </w:rPr>
              <w:t>Personel Özlük Dosyalarının Hazırlanması ve Düzenlenmesi, İşe Alma İşlemi ve İş Sözleşmelerinin Düzenlenmesi, Belirli, Belirsiz, Kısa Süreli, Uzun Süreli İş Sözleşmesi Yapma Yöntemleri ve Örnek Uygulamalar, SSK İşe Giriş Bildirimleri ve E-Bildirge Uygulaması, Personel Bordrosu Hazırlama, Yıllık İzin Uygulamalarının Belgelenmesi ve Takibi, Uyarı, Savunma Yazıları ve Tutanaklar, 1475 Sayılı Kıdem Tazminatı Kanunu ve İhbar Tazminatı, 4857 Sayılı İş Kanununun En Önemli Noktaları ve Analizi, İşe Son Verme İşlemi ve İbra Belgesinin Düzenlenmesi</w:t>
            </w:r>
          </w:p>
          <w:p w:rsidR="006508DE" w:rsidRDefault="006508DE">
            <w:pPr>
              <w:rPr>
                <w:rFonts w:ascii="Verdana" w:eastAsia="Verdana" w:hAnsi="Verdana" w:cs="Verdana"/>
                <w:sz w:val="20"/>
                <w:szCs w:val="20"/>
              </w:rPr>
            </w:pPr>
          </w:p>
        </w:tc>
      </w:tr>
    </w:tbl>
    <w:p w:rsidR="006508DE" w:rsidRDefault="006508DE">
      <w:pPr>
        <w:spacing w:line="240" w:lineRule="auto"/>
        <w:rPr>
          <w:rFonts w:ascii="Verdana" w:eastAsia="Verdana" w:hAnsi="Verdana" w:cs="Verdana"/>
          <w:sz w:val="20"/>
          <w:szCs w:val="20"/>
        </w:rPr>
      </w:pPr>
    </w:p>
    <w:tbl>
      <w:tblPr>
        <w:tblStyle w:val="a2"/>
        <w:tblW w:w="9236"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3745"/>
        <w:gridCol w:w="2027"/>
        <w:gridCol w:w="2027"/>
        <w:gridCol w:w="1437"/>
      </w:tblGrid>
      <w:tr w:rsidR="006508DE">
        <w:trPr>
          <w:jc w:val="center"/>
        </w:trPr>
        <w:tc>
          <w:tcPr>
            <w:tcW w:w="3745" w:type="dxa"/>
            <w:tcBorders>
              <w:top w:val="single" w:sz="4" w:space="0" w:color="888888"/>
              <w:bottom w:val="single" w:sz="6" w:space="0" w:color="CCCCCC"/>
            </w:tcBorders>
            <w:shd w:val="clear" w:color="auto" w:fill="FFFFFF"/>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Öğrenme Çıktıları</w:t>
            </w:r>
          </w:p>
        </w:tc>
        <w:tc>
          <w:tcPr>
            <w:tcW w:w="2027" w:type="dxa"/>
            <w:tcBorders>
              <w:top w:val="single" w:sz="4" w:space="0" w:color="888888"/>
              <w:bottom w:val="single" w:sz="6" w:space="0" w:color="CCCCCC"/>
            </w:tcBorders>
            <w:shd w:val="clear" w:color="auto" w:fill="FFFFFF"/>
          </w:tcPr>
          <w:p w:rsidR="006508DE" w:rsidRDefault="00D91B62">
            <w:pPr>
              <w:jc w:val="center"/>
              <w:rPr>
                <w:rFonts w:ascii="Verdana" w:eastAsia="Verdana" w:hAnsi="Verdana" w:cs="Verdana"/>
                <w:sz w:val="20"/>
                <w:szCs w:val="20"/>
              </w:rPr>
            </w:pPr>
            <w:r>
              <w:rPr>
                <w:rFonts w:ascii="Verdana" w:eastAsia="Verdana" w:hAnsi="Verdana" w:cs="Verdana"/>
                <w:b/>
                <w:sz w:val="20"/>
                <w:szCs w:val="20"/>
              </w:rPr>
              <w:t>Program Öğrenme Çıktıları</w:t>
            </w:r>
          </w:p>
        </w:tc>
        <w:tc>
          <w:tcPr>
            <w:tcW w:w="202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Öğretim Yöntemleri</w:t>
            </w:r>
          </w:p>
        </w:tc>
        <w:tc>
          <w:tcPr>
            <w:tcW w:w="143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Ölçme Yöntemleri</w:t>
            </w:r>
          </w:p>
        </w:tc>
      </w:tr>
      <w:tr w:rsidR="006508DE">
        <w:trPr>
          <w:trHeight w:val="640"/>
          <w:jc w:val="center"/>
        </w:trPr>
        <w:tc>
          <w:tcPr>
            <w:tcW w:w="3745" w:type="dxa"/>
            <w:tcBorders>
              <w:bottom w:val="single" w:sz="6" w:space="0" w:color="CCCCCC"/>
            </w:tcBorders>
            <w:shd w:val="clear" w:color="auto" w:fill="FFFFFF"/>
            <w:vAlign w:val="center"/>
          </w:tcPr>
          <w:p w:rsidR="006508DE" w:rsidRDefault="00D91B62" w:rsidP="00D91B62">
            <w:pPr>
              <w:jc w:val="both"/>
              <w:rPr>
                <w:rFonts w:ascii="Verdana" w:eastAsia="Verdana" w:hAnsi="Verdana" w:cs="Verdana"/>
                <w:sz w:val="20"/>
                <w:szCs w:val="20"/>
              </w:rPr>
            </w:pPr>
            <w:r>
              <w:rPr>
                <w:rFonts w:ascii="Calibri" w:eastAsia="Calibri" w:hAnsi="Calibri" w:cs="Calibri"/>
              </w:rPr>
              <w:t xml:space="preserve">1. Personel Özlük işlerini tasarlayabilecektir. Personel özlük işlemleri ve belgeleri için nasıl hazırlanacağını öğrenir. Kanunlarla ilgili </w:t>
            </w:r>
            <w:r>
              <w:rPr>
                <w:rFonts w:ascii="Calibri" w:eastAsia="Calibri" w:hAnsi="Calibri" w:cs="Calibri"/>
              </w:rPr>
              <w:lastRenderedPageBreak/>
              <w:t xml:space="preserve">temel kavramları anlar. Personel devri sürecini yönetir. </w:t>
            </w:r>
          </w:p>
        </w:tc>
        <w:tc>
          <w:tcPr>
            <w:tcW w:w="2027" w:type="dxa"/>
            <w:tcBorders>
              <w:bottom w:val="single" w:sz="6" w:space="0" w:color="CCCCCC"/>
            </w:tcBorders>
            <w:shd w:val="clear" w:color="auto" w:fill="FFFFFF"/>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lastRenderedPageBreak/>
              <w:t>1,7,8,13,15</w:t>
            </w:r>
          </w:p>
        </w:tc>
        <w:tc>
          <w:tcPr>
            <w:tcW w:w="2027"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1,3,2</w:t>
            </w:r>
          </w:p>
        </w:tc>
        <w:tc>
          <w:tcPr>
            <w:tcW w:w="1437"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A,B,C</w:t>
            </w:r>
          </w:p>
        </w:tc>
      </w:tr>
      <w:tr w:rsidR="006508DE">
        <w:trPr>
          <w:trHeight w:val="440"/>
          <w:jc w:val="center"/>
        </w:trPr>
        <w:tc>
          <w:tcPr>
            <w:tcW w:w="3745" w:type="dxa"/>
            <w:tcBorders>
              <w:bottom w:val="single" w:sz="6" w:space="0" w:color="CCCCCC"/>
            </w:tcBorders>
            <w:shd w:val="clear" w:color="auto" w:fill="FFFFFF"/>
            <w:vAlign w:val="center"/>
          </w:tcPr>
          <w:p w:rsidR="006508DE" w:rsidRDefault="00D91B62" w:rsidP="00D91B62">
            <w:pPr>
              <w:jc w:val="both"/>
              <w:rPr>
                <w:rFonts w:ascii="Verdana" w:eastAsia="Verdana" w:hAnsi="Verdana" w:cs="Verdana"/>
                <w:sz w:val="20"/>
                <w:szCs w:val="20"/>
              </w:rPr>
            </w:pPr>
            <w:r>
              <w:rPr>
                <w:rFonts w:ascii="Calibri" w:eastAsia="Calibri" w:hAnsi="Calibri" w:cs="Calibri"/>
              </w:rPr>
              <w:t xml:space="preserve">2. Bordro uygulamaları ile ilgili faaliyetleri düzenleyebilecektir. Personel Özlük işlemleri ve belgelerinin nasıl hazırlanacağını öğrenir.Ücret bordosunun yasal tarafını anlar. Bordro Parametrelerini yönetir. Tazminat hesaplamayı öğrenir. </w:t>
            </w:r>
          </w:p>
        </w:tc>
        <w:tc>
          <w:tcPr>
            <w:tcW w:w="2027" w:type="dxa"/>
            <w:tcBorders>
              <w:bottom w:val="single" w:sz="6" w:space="0" w:color="CCCCCC"/>
            </w:tcBorders>
            <w:shd w:val="clear" w:color="auto" w:fill="FFFFFF"/>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2,7,8,10,9,12</w:t>
            </w:r>
          </w:p>
        </w:tc>
        <w:tc>
          <w:tcPr>
            <w:tcW w:w="2027"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1,3,5</w:t>
            </w:r>
          </w:p>
        </w:tc>
        <w:tc>
          <w:tcPr>
            <w:tcW w:w="1437"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A,B,C</w:t>
            </w:r>
          </w:p>
        </w:tc>
      </w:tr>
      <w:tr w:rsidR="006508DE">
        <w:trPr>
          <w:trHeight w:val="440"/>
          <w:jc w:val="center"/>
        </w:trPr>
        <w:tc>
          <w:tcPr>
            <w:tcW w:w="3745" w:type="dxa"/>
            <w:tcBorders>
              <w:bottom w:val="single" w:sz="6" w:space="0" w:color="CCCCCC"/>
            </w:tcBorders>
            <w:shd w:val="clear" w:color="auto" w:fill="FFFFFF"/>
            <w:vAlign w:val="center"/>
          </w:tcPr>
          <w:p w:rsidR="006508DE" w:rsidRDefault="00D91B62" w:rsidP="00D91B62">
            <w:pPr>
              <w:jc w:val="both"/>
              <w:rPr>
                <w:rFonts w:ascii="Verdana" w:eastAsia="Verdana" w:hAnsi="Verdana" w:cs="Verdana"/>
                <w:sz w:val="20"/>
                <w:szCs w:val="20"/>
              </w:rPr>
            </w:pPr>
            <w:r>
              <w:rPr>
                <w:rFonts w:ascii="Calibri" w:eastAsia="Calibri" w:hAnsi="Calibri" w:cs="Calibri"/>
              </w:rPr>
              <w:t xml:space="preserve">3. İnsan kaynakları uygulamalarında iş hukukunu yorumlayabilecektir. İnsan kaynaklarının bordro uygulamalarını tartışır. </w:t>
            </w:r>
          </w:p>
        </w:tc>
        <w:tc>
          <w:tcPr>
            <w:tcW w:w="2027" w:type="dxa"/>
            <w:tcBorders>
              <w:bottom w:val="single" w:sz="6" w:space="0" w:color="CCCCCC"/>
            </w:tcBorders>
            <w:shd w:val="clear" w:color="auto" w:fill="FFFFFF"/>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2,4,5,11</w:t>
            </w:r>
          </w:p>
        </w:tc>
        <w:tc>
          <w:tcPr>
            <w:tcW w:w="2027"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1,2,4</w:t>
            </w:r>
          </w:p>
        </w:tc>
        <w:tc>
          <w:tcPr>
            <w:tcW w:w="1437"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jc w:val="center"/>
              <w:rPr>
                <w:rFonts w:ascii="Verdana" w:eastAsia="Verdana" w:hAnsi="Verdana" w:cs="Verdana"/>
                <w:sz w:val="20"/>
                <w:szCs w:val="20"/>
              </w:rPr>
            </w:pPr>
            <w:r>
              <w:rPr>
                <w:rFonts w:ascii="Verdana" w:eastAsia="Verdana" w:hAnsi="Verdana" w:cs="Verdana"/>
                <w:sz w:val="20"/>
                <w:szCs w:val="20"/>
              </w:rPr>
              <w:t>A,B,C</w:t>
            </w:r>
          </w:p>
        </w:tc>
      </w:tr>
    </w:tbl>
    <w:p w:rsidR="006508DE" w:rsidRDefault="006508DE">
      <w:pPr>
        <w:spacing w:line="240" w:lineRule="auto"/>
        <w:rPr>
          <w:rFonts w:ascii="Verdana" w:eastAsia="Verdana" w:hAnsi="Verdana" w:cs="Verdana"/>
          <w:sz w:val="20"/>
          <w:szCs w:val="20"/>
        </w:rPr>
      </w:pPr>
    </w:p>
    <w:tbl>
      <w:tblPr>
        <w:tblStyle w:val="a3"/>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6508DE">
        <w:trPr>
          <w:jc w:val="center"/>
        </w:trPr>
        <w:tc>
          <w:tcPr>
            <w:tcW w:w="1801"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Öğretim Yöntemleri:</w:t>
            </w:r>
          </w:p>
        </w:tc>
        <w:tc>
          <w:tcPr>
            <w:tcW w:w="706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1: Anlatım, 2: Soru-Cevap, 3: Tartışma, 4: Benzetim, 5: Vaka Çalışması</w:t>
            </w:r>
          </w:p>
        </w:tc>
      </w:tr>
      <w:tr w:rsidR="006508DE">
        <w:trPr>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Ölçme Yöntemleri:</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A: Sınav, B: Sunum C: Ödev, D: Proje, E: Laboratuar</w:t>
            </w:r>
          </w:p>
        </w:tc>
      </w:tr>
    </w:tbl>
    <w:p w:rsidR="006508DE" w:rsidRDefault="006508DE">
      <w:pPr>
        <w:spacing w:line="240" w:lineRule="auto"/>
        <w:rPr>
          <w:rFonts w:ascii="Verdana" w:eastAsia="Verdana" w:hAnsi="Verdana" w:cs="Verdana"/>
          <w:sz w:val="20"/>
          <w:szCs w:val="20"/>
        </w:rPr>
      </w:pPr>
    </w:p>
    <w:tbl>
      <w:tblPr>
        <w:tblStyle w:val="a4"/>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756"/>
        <w:gridCol w:w="6414"/>
        <w:gridCol w:w="1698"/>
      </w:tblGrid>
      <w:tr w:rsidR="006508DE">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DERS AKIŞI</w:t>
            </w:r>
          </w:p>
        </w:tc>
      </w:tr>
      <w:tr w:rsidR="006508DE">
        <w:trPr>
          <w:trHeight w:val="44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Hafta</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Konular</w:t>
            </w:r>
          </w:p>
        </w:tc>
        <w:tc>
          <w:tcPr>
            <w:tcW w:w="1698"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Ön Hazırlık</w:t>
            </w:r>
          </w:p>
        </w:tc>
      </w:tr>
      <w:tr w:rsidR="006508DE">
        <w:trPr>
          <w:trHeight w:val="8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 xml:space="preserve">1. </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Personel Yönetimi ve İş Hukuku İlişkisine genel bakış </w:t>
            </w:r>
          </w:p>
        </w:tc>
        <w:tc>
          <w:tcPr>
            <w:tcW w:w="1698"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2.</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Calibri" w:eastAsia="Calibri" w:hAnsi="Calibri" w:cs="Calibri"/>
              </w:rPr>
            </w:pPr>
            <w:r>
              <w:rPr>
                <w:rFonts w:ascii="Calibri" w:eastAsia="Calibri" w:hAnsi="Calibri" w:cs="Calibri"/>
              </w:rPr>
              <w:t xml:space="preserve">İş hukukunun ve özlük işlerinin uygulama belgeleri nelerdir?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3.</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Calibri" w:eastAsia="Calibri" w:hAnsi="Calibri" w:cs="Calibri"/>
              </w:rPr>
            </w:pPr>
            <w:r>
              <w:rPr>
                <w:rFonts w:ascii="Calibri" w:eastAsia="Calibri" w:hAnsi="Calibri" w:cs="Calibri"/>
              </w:rPr>
              <w:t xml:space="preserve">Ücret Nedir? Ücret çeşitleri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4.</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Calibri" w:eastAsia="Calibri" w:hAnsi="Calibri" w:cs="Calibri"/>
              </w:rPr>
            </w:pPr>
            <w:r>
              <w:rPr>
                <w:rFonts w:ascii="Calibri" w:eastAsia="Calibri" w:hAnsi="Calibri" w:cs="Calibri"/>
              </w:rPr>
              <w:t xml:space="preserve">Personel Özlük İşleri ve Bordrolama nedir? </w:t>
            </w:r>
          </w:p>
          <w:p w:rsidR="006508DE" w:rsidRDefault="006508DE">
            <w:pPr>
              <w:rPr>
                <w:rFonts w:ascii="Calibri" w:eastAsia="Calibri" w:hAnsi="Calibri" w:cs="Calibri"/>
              </w:rPr>
            </w:pP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5.</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Personel özlük işlerinin ve bordro uygulamalarının insan kaynakları işlevinde kullanımı </w:t>
            </w:r>
          </w:p>
          <w:p w:rsidR="006508DE" w:rsidRDefault="006508DE">
            <w:pPr>
              <w:rPr>
                <w:rFonts w:ascii="Calibri" w:eastAsia="Calibri" w:hAnsi="Calibri" w:cs="Calibri"/>
              </w:rPr>
            </w:pP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6.</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İş hukuku ile ilgili temel kavramları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7.</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İş sözleşmesi çeşitleri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 xml:space="preserve">Ders kitabında ilgili bölüm </w:t>
            </w:r>
            <w:r>
              <w:rPr>
                <w:rFonts w:ascii="Verdana" w:eastAsia="Verdana" w:hAnsi="Verdana" w:cs="Verdana"/>
                <w:sz w:val="20"/>
                <w:szCs w:val="20"/>
              </w:rPr>
              <w:lastRenderedPageBreak/>
              <w:t>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lastRenderedPageBreak/>
              <w:t>8.</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İş sözleşmelerinin feshi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9.</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İşveren Sorumlulukları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10.</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Bordro Parametreleri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11.</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Calibri" w:eastAsia="Calibri" w:hAnsi="Calibri" w:cs="Calibri"/>
              </w:rPr>
            </w:pPr>
            <w:r>
              <w:rPr>
                <w:rFonts w:ascii="Calibri" w:eastAsia="Calibri" w:hAnsi="Calibri" w:cs="Calibri"/>
              </w:rPr>
              <w:t xml:space="preserve">Bordro bilgileri ve düzenleme şekli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12.</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Calibri" w:eastAsia="Calibri" w:hAnsi="Calibri" w:cs="Calibri"/>
              </w:rPr>
            </w:pPr>
            <w:r>
              <w:rPr>
                <w:rFonts w:ascii="Calibri" w:eastAsia="Calibri" w:hAnsi="Calibri" w:cs="Calibri"/>
              </w:rPr>
              <w:t xml:space="preserve">Tazminat Nedir? Tazminat Çeşitleri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13.</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Calibri" w:eastAsia="Calibri" w:hAnsi="Calibri" w:cs="Calibri"/>
              </w:rPr>
            </w:pPr>
            <w:r>
              <w:rPr>
                <w:rFonts w:ascii="Calibri" w:eastAsia="Calibri" w:hAnsi="Calibri" w:cs="Calibri"/>
              </w:rPr>
              <w:t xml:space="preserve">Mevcut mevzuata göre uygulanan teşvik çeşitleri </w:t>
            </w:r>
          </w:p>
        </w:tc>
        <w:tc>
          <w:tcPr>
            <w:tcW w:w="1698"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r w:rsidR="006508DE">
        <w:trPr>
          <w:trHeight w:val="360"/>
          <w:jc w:val="center"/>
        </w:trPr>
        <w:tc>
          <w:tcPr>
            <w:tcW w:w="756" w:type="dxa"/>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14.</w:t>
            </w:r>
          </w:p>
        </w:tc>
        <w:tc>
          <w:tcPr>
            <w:tcW w:w="6414" w:type="dxa"/>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Calibri" w:eastAsia="Calibri" w:hAnsi="Calibri" w:cs="Calibri"/>
              </w:rPr>
              <w:t xml:space="preserve">Personel Özlük İşleri ve Bordrolama Örnekleri </w:t>
            </w:r>
          </w:p>
          <w:p w:rsidR="006508DE" w:rsidRDefault="006508DE">
            <w:pPr>
              <w:rPr>
                <w:rFonts w:ascii="Calibri" w:eastAsia="Calibri" w:hAnsi="Calibri" w:cs="Calibri"/>
              </w:rPr>
            </w:pPr>
          </w:p>
          <w:p w:rsidR="006508DE" w:rsidRDefault="006508DE">
            <w:pPr>
              <w:rPr>
                <w:rFonts w:ascii="Calibri" w:eastAsia="Calibri" w:hAnsi="Calibri" w:cs="Calibri"/>
              </w:rPr>
            </w:pPr>
          </w:p>
        </w:tc>
        <w:tc>
          <w:tcPr>
            <w:tcW w:w="1698" w:type="dxa"/>
            <w:shd w:val="clear" w:color="auto" w:fill="FFFFFF"/>
            <w:tcMar>
              <w:top w:w="15" w:type="dxa"/>
              <w:left w:w="80" w:type="dxa"/>
              <w:bottom w:w="15" w:type="dxa"/>
              <w:right w:w="15" w:type="dxa"/>
            </w:tcMar>
          </w:tcPr>
          <w:p w:rsidR="006508DE" w:rsidRDefault="00D91B62">
            <w:pPr>
              <w:spacing w:after="200"/>
              <w:rPr>
                <w:rFonts w:ascii="Calibri" w:eastAsia="Calibri" w:hAnsi="Calibri" w:cs="Calibri"/>
              </w:rPr>
            </w:pPr>
            <w:r>
              <w:rPr>
                <w:rFonts w:ascii="Verdana" w:eastAsia="Verdana" w:hAnsi="Verdana" w:cs="Verdana"/>
                <w:sz w:val="20"/>
                <w:szCs w:val="20"/>
              </w:rPr>
              <w:t>Ders kitabında ilgili bölüm okunacaktır.</w:t>
            </w:r>
          </w:p>
        </w:tc>
      </w:tr>
    </w:tbl>
    <w:p w:rsidR="006508DE" w:rsidRDefault="006508DE">
      <w:pPr>
        <w:spacing w:line="240" w:lineRule="auto"/>
        <w:rPr>
          <w:rFonts w:ascii="Verdana" w:eastAsia="Verdana" w:hAnsi="Verdana" w:cs="Verdana"/>
          <w:sz w:val="20"/>
          <w:szCs w:val="20"/>
        </w:rPr>
      </w:pPr>
    </w:p>
    <w:tbl>
      <w:tblPr>
        <w:tblStyle w:val="a5"/>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950"/>
        <w:gridCol w:w="6918"/>
      </w:tblGrid>
      <w:tr w:rsidR="006508DE">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KAYNAKLAR</w:t>
            </w:r>
          </w:p>
        </w:tc>
      </w:tr>
      <w:tr w:rsidR="006508DE">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 xml:space="preserve">Ders Kitabı               </w:t>
            </w:r>
          </w:p>
        </w:tc>
        <w:tc>
          <w:tcPr>
            <w:tcW w:w="6918" w:type="dxa"/>
            <w:tcBorders>
              <w:bottom w:val="single" w:sz="6" w:space="0" w:color="CCCCCC"/>
            </w:tcBorders>
            <w:shd w:val="clear" w:color="auto" w:fill="FFFFFF"/>
            <w:tcMar>
              <w:top w:w="15" w:type="dxa"/>
              <w:left w:w="80" w:type="dxa"/>
              <w:bottom w:w="15" w:type="dxa"/>
              <w:right w:w="15" w:type="dxa"/>
            </w:tcMar>
          </w:tcPr>
          <w:p w:rsidR="006508DE" w:rsidRDefault="006508DE">
            <w:pPr>
              <w:spacing w:after="200"/>
              <w:rPr>
                <w:rFonts w:ascii="Verdana" w:eastAsia="Verdana" w:hAnsi="Verdana" w:cs="Verdana"/>
                <w:sz w:val="20"/>
                <w:szCs w:val="20"/>
              </w:rPr>
            </w:pPr>
          </w:p>
        </w:tc>
      </w:tr>
      <w:tr w:rsidR="006508DE">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Diğer Kaynaklar</w:t>
            </w:r>
          </w:p>
        </w:tc>
        <w:tc>
          <w:tcPr>
            <w:tcW w:w="6918" w:type="dxa"/>
            <w:tcBorders>
              <w:bottom w:val="single" w:sz="6" w:space="0" w:color="CCCCCC"/>
            </w:tcBorders>
            <w:shd w:val="clear" w:color="auto" w:fill="FFFFFF"/>
            <w:tcMar>
              <w:top w:w="15" w:type="dxa"/>
              <w:left w:w="80" w:type="dxa"/>
              <w:bottom w:w="15" w:type="dxa"/>
              <w:right w:w="15" w:type="dxa"/>
            </w:tcMar>
          </w:tcPr>
          <w:p w:rsidR="006508DE" w:rsidRDefault="006508DE">
            <w:pPr>
              <w:spacing w:after="200"/>
              <w:rPr>
                <w:rFonts w:ascii="Verdana" w:eastAsia="Verdana" w:hAnsi="Verdana" w:cs="Verdana"/>
                <w:sz w:val="20"/>
                <w:szCs w:val="20"/>
              </w:rPr>
            </w:pPr>
          </w:p>
        </w:tc>
      </w:tr>
    </w:tbl>
    <w:p w:rsidR="006508DE" w:rsidRDefault="006508DE">
      <w:pPr>
        <w:spacing w:line="240" w:lineRule="auto"/>
        <w:rPr>
          <w:rFonts w:ascii="Verdana" w:eastAsia="Verdana" w:hAnsi="Verdana" w:cs="Verdana"/>
          <w:sz w:val="20"/>
          <w:szCs w:val="20"/>
        </w:rPr>
      </w:pPr>
    </w:p>
    <w:tbl>
      <w:tblPr>
        <w:tblStyle w:val="a6"/>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6508DE">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MATERYAL PAYLAŞIMI </w:t>
            </w:r>
          </w:p>
        </w:tc>
      </w:tr>
      <w:tr w:rsidR="006508DE">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Ders notları</w:t>
            </w:r>
          </w:p>
        </w:tc>
      </w:tr>
      <w:tr w:rsidR="006508DE">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Ödev, kısa sınav, dönem ödevi, sunum</w:t>
            </w:r>
          </w:p>
        </w:tc>
      </w:tr>
      <w:tr w:rsidR="006508DE">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Ara sınav, Final sınavı</w:t>
            </w:r>
          </w:p>
        </w:tc>
      </w:tr>
    </w:tbl>
    <w:p w:rsidR="006508DE" w:rsidRDefault="006508DE">
      <w:pPr>
        <w:spacing w:line="240" w:lineRule="auto"/>
        <w:rPr>
          <w:rFonts w:ascii="Verdana" w:eastAsia="Verdana" w:hAnsi="Verdana" w:cs="Verdana"/>
          <w:sz w:val="20"/>
          <w:szCs w:val="20"/>
        </w:rPr>
      </w:pPr>
    </w:p>
    <w:p w:rsidR="006508DE" w:rsidRDefault="006508DE">
      <w:pPr>
        <w:spacing w:line="240" w:lineRule="auto"/>
        <w:rPr>
          <w:rFonts w:ascii="Verdana" w:eastAsia="Verdana" w:hAnsi="Verdana" w:cs="Verdana"/>
          <w:sz w:val="20"/>
          <w:szCs w:val="20"/>
        </w:rPr>
      </w:pPr>
    </w:p>
    <w:p w:rsidR="006508DE" w:rsidRDefault="006508DE">
      <w:pPr>
        <w:spacing w:line="240" w:lineRule="auto"/>
        <w:rPr>
          <w:rFonts w:ascii="Verdana" w:eastAsia="Verdana" w:hAnsi="Verdana" w:cs="Verdana"/>
          <w:sz w:val="20"/>
          <w:szCs w:val="20"/>
        </w:rPr>
      </w:pPr>
    </w:p>
    <w:tbl>
      <w:tblPr>
        <w:tblStyle w:val="a7"/>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742"/>
        <w:gridCol w:w="2081"/>
      </w:tblGrid>
      <w:tr w:rsidR="006508DE">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DEĞERLENDİRME SİSTEMİ</w:t>
            </w:r>
          </w:p>
        </w:tc>
      </w:tr>
      <w:tr w:rsidR="006508DE">
        <w:trPr>
          <w:trHeight w:val="44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YARIYIL İÇİ ÇALIŞMALARI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SIRA</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KATKI YÜZDESİ</w:t>
            </w:r>
          </w:p>
        </w:tc>
      </w:tr>
      <w:tr w:rsidR="006508D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lastRenderedPageBreak/>
              <w:t>Ara Sınav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Verdana" w:eastAsia="Verdana" w:hAnsi="Verdana" w:cs="Verdana"/>
                <w:sz w:val="20"/>
                <w:szCs w:val="20"/>
              </w:rPr>
            </w:pPr>
            <w:r>
              <w:rPr>
                <w:rFonts w:ascii="Verdana" w:eastAsia="Verdana" w:hAnsi="Verdana" w:cs="Verdana"/>
                <w:sz w:val="20"/>
                <w:szCs w:val="20"/>
              </w:rPr>
              <w:t xml:space="preserve"> 60</w:t>
            </w:r>
          </w:p>
        </w:tc>
      </w:tr>
      <w:tr w:rsidR="006508D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Kısa Sınav/Ödev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Verdana" w:eastAsia="Verdana" w:hAnsi="Verdana" w:cs="Verdana"/>
                <w:sz w:val="20"/>
                <w:szCs w:val="20"/>
              </w:rPr>
            </w:pPr>
            <w:r>
              <w:rPr>
                <w:rFonts w:ascii="Verdana" w:eastAsia="Verdana" w:hAnsi="Verdana" w:cs="Verdana"/>
                <w:sz w:val="20"/>
                <w:szCs w:val="20"/>
              </w:rPr>
              <w:t xml:space="preserve"> 20</w:t>
            </w:r>
          </w:p>
        </w:tc>
      </w:tr>
      <w:tr w:rsidR="006508D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Dönem Ödevi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Verdana" w:eastAsia="Verdana" w:hAnsi="Verdana" w:cs="Verdana"/>
                <w:sz w:val="20"/>
                <w:szCs w:val="20"/>
              </w:rPr>
            </w:pPr>
            <w:r>
              <w:rPr>
                <w:rFonts w:ascii="Verdana" w:eastAsia="Verdana" w:hAnsi="Verdana" w:cs="Verdana"/>
                <w:sz w:val="20"/>
                <w:szCs w:val="20"/>
              </w:rPr>
              <w:t xml:space="preserve"> 20</w:t>
            </w:r>
          </w:p>
        </w:tc>
      </w:tr>
      <w:tr w:rsidR="006508D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tcPr>
          <w:p w:rsidR="006508DE" w:rsidRDefault="00D91B62">
            <w:pPr>
              <w:spacing w:after="200"/>
              <w:rPr>
                <w:rFonts w:ascii="Verdana" w:eastAsia="Verdana" w:hAnsi="Verdana" w:cs="Verdana"/>
                <w:sz w:val="20"/>
                <w:szCs w:val="20"/>
              </w:rPr>
            </w:pPr>
            <w:r>
              <w:rPr>
                <w:rFonts w:ascii="Verdana" w:eastAsia="Verdana" w:hAnsi="Verdana" w:cs="Verdana"/>
                <w:b/>
                <w:sz w:val="20"/>
                <w:szCs w:val="20"/>
              </w:rPr>
              <w:t>100</w:t>
            </w:r>
          </w:p>
        </w:tc>
      </w:tr>
      <w:tr w:rsidR="006508D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Finalin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45</w:t>
            </w:r>
          </w:p>
        </w:tc>
      </w:tr>
      <w:tr w:rsidR="006508D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Yıl içinin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55</w:t>
            </w:r>
          </w:p>
        </w:tc>
      </w:tr>
      <w:tr w:rsidR="006508D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100</w:t>
            </w:r>
          </w:p>
        </w:tc>
      </w:tr>
    </w:tbl>
    <w:p w:rsidR="006508DE" w:rsidRDefault="006508DE">
      <w:pPr>
        <w:spacing w:line="240" w:lineRule="auto"/>
        <w:rPr>
          <w:rFonts w:ascii="Verdana" w:eastAsia="Verdana" w:hAnsi="Verdana" w:cs="Verdana"/>
          <w:sz w:val="20"/>
          <w:szCs w:val="20"/>
        </w:rPr>
      </w:pPr>
    </w:p>
    <w:tbl>
      <w:tblPr>
        <w:tblStyle w:val="a8"/>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2823"/>
      </w:tblGrid>
      <w:tr w:rsidR="006508DE">
        <w:trPr>
          <w:trHeight w:val="360"/>
          <w:jc w:val="center"/>
        </w:trPr>
        <w:tc>
          <w:tcPr>
            <w:tcW w:w="6045"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 KATEGORİSİ</w:t>
            </w:r>
          </w:p>
        </w:tc>
        <w:tc>
          <w:tcPr>
            <w:tcW w:w="2823"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Uzmanlık / Alan Dersleri</w:t>
            </w:r>
          </w:p>
        </w:tc>
      </w:tr>
    </w:tbl>
    <w:p w:rsidR="006508DE" w:rsidRDefault="006508DE">
      <w:pPr>
        <w:spacing w:line="240" w:lineRule="auto"/>
        <w:rPr>
          <w:rFonts w:ascii="Verdana" w:eastAsia="Verdana" w:hAnsi="Verdana" w:cs="Verdana"/>
          <w:sz w:val="20"/>
          <w:szCs w:val="20"/>
        </w:rPr>
      </w:pPr>
    </w:p>
    <w:tbl>
      <w:tblPr>
        <w:tblStyle w:val="a9"/>
        <w:tblW w:w="9237"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416"/>
        <w:gridCol w:w="7417"/>
        <w:gridCol w:w="263"/>
        <w:gridCol w:w="253"/>
        <w:gridCol w:w="296"/>
        <w:gridCol w:w="253"/>
        <w:gridCol w:w="253"/>
        <w:gridCol w:w="86"/>
      </w:tblGrid>
      <w:tr w:rsidR="006508DE">
        <w:trPr>
          <w:trHeight w:val="520"/>
          <w:jc w:val="center"/>
        </w:trPr>
        <w:tc>
          <w:tcPr>
            <w:tcW w:w="9237" w:type="dxa"/>
            <w:gridSpan w:val="8"/>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b/>
                <w:color w:val="444444"/>
                <w:sz w:val="20"/>
                <w:szCs w:val="20"/>
              </w:rPr>
              <w:t>DERSİN PROGRAM ÇIKTILARINA KATKISI</w:t>
            </w:r>
          </w:p>
        </w:tc>
      </w:tr>
      <w:tr w:rsidR="006508DE">
        <w:trPr>
          <w:trHeight w:val="440"/>
          <w:jc w:val="center"/>
        </w:trPr>
        <w:tc>
          <w:tcPr>
            <w:tcW w:w="416" w:type="dxa"/>
            <w:vMerge w:val="restart"/>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No</w:t>
            </w:r>
          </w:p>
        </w:tc>
        <w:tc>
          <w:tcPr>
            <w:tcW w:w="7417" w:type="dxa"/>
            <w:vMerge w:val="restart"/>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Program Öğrenme Çıktıları</w:t>
            </w:r>
          </w:p>
        </w:tc>
        <w:tc>
          <w:tcPr>
            <w:tcW w:w="1404" w:type="dxa"/>
            <w:gridSpan w:val="6"/>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Katkı Düzeyi</w:t>
            </w:r>
          </w:p>
        </w:tc>
      </w:tr>
      <w:tr w:rsidR="006508DE">
        <w:trPr>
          <w:jc w:val="center"/>
        </w:trPr>
        <w:tc>
          <w:tcPr>
            <w:tcW w:w="416" w:type="dxa"/>
            <w:vMerge/>
            <w:tcBorders>
              <w:bottom w:val="single" w:sz="6" w:space="0" w:color="CCCCCC"/>
            </w:tcBorders>
            <w:shd w:val="clear" w:color="auto" w:fill="FFFFFF"/>
            <w:tcMar>
              <w:top w:w="15" w:type="dxa"/>
              <w:left w:w="80" w:type="dxa"/>
              <w:bottom w:w="15" w:type="dxa"/>
              <w:right w:w="15" w:type="dxa"/>
            </w:tcMar>
            <w:vAlign w:val="center"/>
          </w:tcPr>
          <w:p w:rsidR="006508DE" w:rsidRDefault="006508DE">
            <w:pPr>
              <w:widowControl w:val="0"/>
              <w:rPr>
                <w:rFonts w:ascii="Verdana" w:eastAsia="Verdana" w:hAnsi="Verdana" w:cs="Verdana"/>
                <w:color w:val="444444"/>
                <w:sz w:val="20"/>
                <w:szCs w:val="20"/>
              </w:rPr>
            </w:pPr>
          </w:p>
        </w:tc>
        <w:tc>
          <w:tcPr>
            <w:tcW w:w="7417" w:type="dxa"/>
            <w:vMerge/>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p w:rsidR="006508DE" w:rsidRDefault="006508DE">
            <w:pPr>
              <w:spacing w:after="200"/>
              <w:jc w:val="both"/>
              <w:rPr>
                <w:rFonts w:ascii="Verdana" w:eastAsia="Verdana" w:hAnsi="Verdana" w:cs="Verdana"/>
                <w:color w:val="444444"/>
                <w:sz w:val="20"/>
                <w:szCs w:val="20"/>
              </w:rPr>
            </w:pP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trHeight w:val="980"/>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Bağımsız çalışma/proje/araştırma yapmak için gerekli bilgi birikimi, disiplin ve sorumluluğa sahip olur, ve konu ile ilgili kapsamlı bir araştırma ve/veya proje raporu hazırlayabilir.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sz w:val="20"/>
                <w:szCs w:val="20"/>
              </w:rPr>
            </w:pPr>
            <w:r>
              <w:rPr>
                <w:rFonts w:ascii="Verdana" w:eastAsia="Verdana" w:hAnsi="Verdana" w:cs="Verdana"/>
                <w:sz w:val="20"/>
                <w:szCs w:val="20"/>
              </w:rPr>
              <w:t>İşletmelerin insan kaynakları bölümünde takım ve proje çalışmalarına etkin katkı sağlayabildiğini, gereken sorumluluğu alabildiğini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sz w:val="20"/>
                <w:szCs w:val="20"/>
              </w:rPr>
            </w:pPr>
            <w:r>
              <w:rPr>
                <w:rFonts w:ascii="Verdana" w:eastAsia="Verdana" w:hAnsi="Verdana" w:cs="Verdana"/>
                <w:sz w:val="20"/>
                <w:szCs w:val="20"/>
              </w:rPr>
              <w:t>İnsan kaynakları bölümü için hedef ve amaç belirleyebilir, bunlara yönelik veya performans iyileştirici proje tasarımı ve planlaması yapılabilir.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Hızla değişen iş küresel koşullarda insan kaynakları alanında edindiği bilgileri eleştirel olarak değerlendirebilir, sahip olduğu bilginin yeterliliğini ve öğrenme gereksinimlerini tespit edebilir, eksikliklerini gidermek için öğrenimini yönlendirebilir.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 Eleştirel bakış açısına sahip olduğunu, kişisel ve profesyonel gelişimi için bilgi güncellemenin ve yaşam boyu öğrenmenin önemini anladığını ve çalıştığı işletmenin çalışanlarına katkı sağlayabilir.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Değişen küresel dinamikleri göz önünde bulundurarak profesyonel hayatta başarılı olabilmek için esnek düşünebilmenin ve yaratıcı çözümler üretebilmenin önemini anladığını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dalındaki küresel dinamikleri anlayabilecek, takip edebilecek ve yorumlayabilecek; uluslararası kurumsal düzeyde, etkin, yazılı ve sözlü iletişim kurabilecek İngilizce bilgisine sahip olduğunu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8</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Ulusal ve uluslararası akademik ve profesyonel ortamlarda bilgisini, çalışmalarının sonuçlarını, fikir ve yorumlarını, genel insan kaynakları bilim alanında bilgi ve deneyimini başka disiplin ve işletme birimlerindeki kişilere, gerekli verileri kullanarak, açık ve net bir şekilde Türkçe ve/veya İngilizce olarak ifade edebilir, sunabilir ve paylaşabilir.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lastRenderedPageBreak/>
              <w:t>9</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Bir işletmenin çalışanları arasındaki kültürel farklılıklara saygı gösterilmesinin önemini anladığını gösterebilir, farklı kültürlerden bireylerin oluşturduğu sosyal ve profesyonel ortamlarda gerekli empatiyi göstererek iletişim kurabilir.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10</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İnsan kaynakları bilim alanında inovatif düşünce yapısına sahip olur.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11</w:t>
            </w:r>
          </w:p>
        </w:tc>
        <w:tc>
          <w:tcPr>
            <w:tcW w:w="7417" w:type="dxa"/>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İş etiği ve sosyal sorumluluk kavramlarına hakim olur, bu kavramların uygulamalarını değerlendirebilir ve bu ilkelere uygun davranmanın işletme ve topluma değer katmak için ne derece önemli olduğunu anladığını gösterebilir. </w:t>
            </w:r>
          </w:p>
        </w:tc>
        <w:tc>
          <w:tcPr>
            <w:tcW w:w="263"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13</w:t>
            </w:r>
          </w:p>
        </w:tc>
        <w:tc>
          <w:tcPr>
            <w:tcW w:w="7417" w:type="dxa"/>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26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14</w:t>
            </w:r>
          </w:p>
        </w:tc>
        <w:tc>
          <w:tcPr>
            <w:tcW w:w="7417" w:type="dxa"/>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alanını çevreleyen hukuki, siyasi, ekonomik, ve sosyal konularda uluslararası boyutta temel bilgiye sahip olduğunu gösterebilir. </w:t>
            </w:r>
          </w:p>
        </w:tc>
        <w:tc>
          <w:tcPr>
            <w:tcW w:w="26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15</w:t>
            </w:r>
          </w:p>
        </w:tc>
        <w:tc>
          <w:tcPr>
            <w:tcW w:w="7417" w:type="dxa"/>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Analitik düşünce yapısına sahip olduğunu ve insan kaynakları bilim alanında edindiği ileri düzeydeki kurumsal ve uygulamalı bilgileri kullanabildiğini gösterebilir. </w:t>
            </w:r>
          </w:p>
        </w:tc>
        <w:tc>
          <w:tcPr>
            <w:tcW w:w="26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shd w:val="clear" w:color="auto" w:fill="ECEBEB"/>
            <w:vAlign w:val="center"/>
          </w:tcPr>
          <w:p w:rsidR="006508DE" w:rsidRDefault="006508DE">
            <w:pPr>
              <w:spacing w:after="200"/>
              <w:jc w:val="both"/>
              <w:rPr>
                <w:rFonts w:ascii="Verdana" w:eastAsia="Verdana" w:hAnsi="Verdana" w:cs="Verdana"/>
                <w:sz w:val="20"/>
                <w:szCs w:val="20"/>
              </w:rPr>
            </w:pPr>
          </w:p>
        </w:tc>
      </w:tr>
      <w:tr w:rsidR="006508DE">
        <w:trPr>
          <w:jc w:val="center"/>
        </w:trPr>
        <w:tc>
          <w:tcPr>
            <w:tcW w:w="416" w:type="dxa"/>
            <w:tcBorders>
              <w:left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line="240" w:lineRule="auto"/>
              <w:jc w:val="both"/>
              <w:rPr>
                <w:rFonts w:ascii="Verdana" w:eastAsia="Verdana" w:hAnsi="Verdana" w:cs="Verdana"/>
                <w:sz w:val="20"/>
                <w:szCs w:val="20"/>
              </w:rPr>
            </w:pPr>
            <w:r>
              <w:rPr>
                <w:rFonts w:ascii="Verdana" w:eastAsia="Verdana" w:hAnsi="Verdana" w:cs="Verdana"/>
                <w:sz w:val="20"/>
                <w:szCs w:val="20"/>
              </w:rPr>
              <w:t xml:space="preserve">Örgüte / kuruma ilişkin eleştirel düşünebilir, insan kaynakları bilim alanında bilgilerini diğer alanlardan gelen bilgilerle ilişkilendirebilir, bütünleştirerek yorumlayabilir, yeni bilgileri oluşturabilir, ve disiplinlerarası etkileşimi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spacing w:after="200"/>
              <w:jc w:val="both"/>
              <w:rPr>
                <w:rFonts w:ascii="Verdana" w:eastAsia="Verdana" w:hAnsi="Verdana" w:cs="Verdana"/>
                <w:color w:val="444444"/>
                <w:sz w:val="20"/>
                <w:szCs w:val="20"/>
              </w:rPr>
            </w:pPr>
          </w:p>
        </w:tc>
        <w:tc>
          <w:tcPr>
            <w:tcW w:w="86" w:type="dxa"/>
            <w:tcBorders>
              <w:bottom w:val="single" w:sz="4" w:space="0" w:color="888888"/>
              <w:right w:val="single" w:sz="4" w:space="0" w:color="888888"/>
            </w:tcBorders>
            <w:shd w:val="clear" w:color="auto" w:fill="ECEBEB"/>
            <w:vAlign w:val="center"/>
          </w:tcPr>
          <w:p w:rsidR="006508DE" w:rsidRDefault="006508DE">
            <w:pPr>
              <w:spacing w:after="200"/>
              <w:jc w:val="both"/>
              <w:rPr>
                <w:rFonts w:ascii="Verdana" w:eastAsia="Verdana" w:hAnsi="Verdana" w:cs="Verdana"/>
                <w:sz w:val="20"/>
                <w:szCs w:val="20"/>
              </w:rPr>
            </w:pPr>
          </w:p>
        </w:tc>
      </w:tr>
    </w:tbl>
    <w:p w:rsidR="006508DE" w:rsidRDefault="006508DE">
      <w:pPr>
        <w:spacing w:line="240" w:lineRule="auto"/>
        <w:rPr>
          <w:rFonts w:ascii="Verdana" w:eastAsia="Verdana" w:hAnsi="Verdana" w:cs="Verdana"/>
          <w:sz w:val="20"/>
          <w:szCs w:val="20"/>
        </w:rPr>
      </w:pPr>
    </w:p>
    <w:p w:rsidR="006508DE" w:rsidRDefault="006508DE">
      <w:pPr>
        <w:spacing w:line="240" w:lineRule="auto"/>
        <w:rPr>
          <w:rFonts w:ascii="Verdana" w:eastAsia="Verdana" w:hAnsi="Verdana" w:cs="Verdana"/>
          <w:sz w:val="20"/>
          <w:szCs w:val="20"/>
        </w:rPr>
      </w:pPr>
    </w:p>
    <w:p w:rsidR="006508DE" w:rsidRDefault="006508DE">
      <w:pPr>
        <w:spacing w:line="240" w:lineRule="auto"/>
        <w:rPr>
          <w:rFonts w:ascii="Verdana" w:eastAsia="Verdana" w:hAnsi="Verdana" w:cs="Verdana"/>
          <w:sz w:val="20"/>
          <w:szCs w:val="20"/>
        </w:rPr>
      </w:pPr>
    </w:p>
    <w:p w:rsidR="006508DE" w:rsidRDefault="006508DE">
      <w:pPr>
        <w:spacing w:line="240" w:lineRule="auto"/>
        <w:rPr>
          <w:rFonts w:ascii="Verdana" w:eastAsia="Verdana" w:hAnsi="Verdana" w:cs="Verdana"/>
          <w:sz w:val="20"/>
          <w:szCs w:val="20"/>
        </w:rPr>
      </w:pPr>
    </w:p>
    <w:tbl>
      <w:tblPr>
        <w:tblStyle w:val="aa"/>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4"/>
        <w:gridCol w:w="939"/>
        <w:gridCol w:w="866"/>
        <w:gridCol w:w="1019"/>
      </w:tblGrid>
      <w:tr w:rsidR="006508DE">
        <w:trPr>
          <w:trHeight w:val="520"/>
          <w:jc w:val="center"/>
        </w:trPr>
        <w:tc>
          <w:tcPr>
            <w:tcW w:w="8868" w:type="dxa"/>
            <w:gridSpan w:val="4"/>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b/>
                <w:sz w:val="20"/>
                <w:szCs w:val="20"/>
              </w:rPr>
              <w:t>AKTS / İŞ YÜKÜ TABLOSU</w:t>
            </w:r>
          </w:p>
        </w:tc>
      </w:tr>
      <w:tr w:rsidR="006508DE">
        <w:trPr>
          <w:trHeight w:val="44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Etkinlik</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sz w:val="20"/>
                <w:szCs w:val="20"/>
              </w:rPr>
              <w:t>SAYISI</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sz w:val="20"/>
                <w:szCs w:val="20"/>
              </w:rPr>
              <w:t>Süresi</w:t>
            </w:r>
            <w:r>
              <w:rPr>
                <w:rFonts w:ascii="Verdana" w:eastAsia="Verdana" w:hAnsi="Verdana" w:cs="Verdana"/>
                <w:sz w:val="20"/>
                <w:szCs w:val="20"/>
              </w:rPr>
              <w:br/>
              <w:t>(Saat)</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Verdana" w:eastAsia="Verdana" w:hAnsi="Verdana" w:cs="Verdana"/>
                <w:sz w:val="20"/>
                <w:szCs w:val="20"/>
              </w:rPr>
            </w:pPr>
            <w:r>
              <w:rPr>
                <w:rFonts w:ascii="Verdana" w:eastAsia="Verdana" w:hAnsi="Verdana" w:cs="Verdana"/>
                <w:sz w:val="20"/>
                <w:szCs w:val="20"/>
              </w:rPr>
              <w:t>Toplam</w:t>
            </w:r>
            <w:r>
              <w:rPr>
                <w:rFonts w:ascii="Verdana" w:eastAsia="Verdana" w:hAnsi="Verdana" w:cs="Verdana"/>
                <w:sz w:val="20"/>
                <w:szCs w:val="20"/>
              </w:rPr>
              <w:br/>
              <w:t>İş Yükü</w:t>
            </w:r>
            <w:r>
              <w:rPr>
                <w:rFonts w:ascii="Verdana" w:eastAsia="Verdana" w:hAnsi="Verdana" w:cs="Verdana"/>
                <w:sz w:val="20"/>
                <w:szCs w:val="20"/>
              </w:rPr>
              <w:br/>
              <w:t>(Saat)</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Ders Süresi (Sınav haftası dahildir: 15x toplam ders saati)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48</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Sınıf Dışı Ders Çalışma Süresi(Ön çalışma, pekiştirme)</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64</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Ara Sınav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Ödev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2</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sz w:val="20"/>
                <w:szCs w:val="20"/>
              </w:rPr>
              <w:t>Final</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Toplam İş Yükü</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Toplam İş Yükü / 25 (s)</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6508D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6508DE" w:rsidRDefault="00D91B62">
            <w:pPr>
              <w:rPr>
                <w:rFonts w:ascii="Verdana" w:eastAsia="Verdana" w:hAnsi="Verdana" w:cs="Verdana"/>
                <w:sz w:val="20"/>
                <w:szCs w:val="20"/>
              </w:rPr>
            </w:pPr>
            <w:r>
              <w:rPr>
                <w:rFonts w:ascii="Verdana" w:eastAsia="Verdana" w:hAnsi="Verdana" w:cs="Verdana"/>
                <w:b/>
                <w:sz w:val="20"/>
                <w:szCs w:val="20"/>
              </w:rPr>
              <w:t>Dersin AKTS Kredisi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6508DE" w:rsidRDefault="006508DE">
            <w:pPr>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6508DE" w:rsidRDefault="001800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rsidR="006508DE" w:rsidRDefault="006508DE"/>
    <w:sectPr w:rsidR="006508DE">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DE"/>
    <w:rsid w:val="00180029"/>
    <w:rsid w:val="00445E0C"/>
    <w:rsid w:val="006508DE"/>
    <w:rsid w:val="00782547"/>
    <w:rsid w:val="00D67725"/>
    <w:rsid w:val="00D9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E261A-C1A2-49AB-B39F-7D95471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7825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1172</Words>
  <Characters>6684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Ebru Kilic</cp:lastModifiedBy>
  <cp:revision>8</cp:revision>
  <cp:lastPrinted>2018-05-28T06:41:00Z</cp:lastPrinted>
  <dcterms:created xsi:type="dcterms:W3CDTF">2017-09-15T05:35:00Z</dcterms:created>
  <dcterms:modified xsi:type="dcterms:W3CDTF">2018-05-30T07:17:00Z</dcterms:modified>
</cp:coreProperties>
</file>