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66"/>
        <w:gridCol w:w="1394"/>
        <w:gridCol w:w="1048"/>
        <w:gridCol w:w="1841"/>
        <w:gridCol w:w="907"/>
        <w:gridCol w:w="947"/>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DC4A95"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DC4A95"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Değişim Yönetimi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BBA 302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C4A95" w:rsidRDefault="00DC4A95" w:rsidP="009C7F32">
            <w:pPr>
              <w:spacing w:after="0" w:line="256" w:lineRule="atLeast"/>
              <w:jc w:val="center"/>
              <w:rPr>
                <w:rFonts w:ascii="Times New Roman" w:eastAsia="Times New Roman" w:hAnsi="Times New Roman" w:cs="Times New Roman"/>
                <w:color w:val="000000" w:themeColor="text1"/>
                <w:sz w:val="20"/>
                <w:szCs w:val="20"/>
              </w:rPr>
            </w:pPr>
            <w:r w:rsidRPr="00DC4A95">
              <w:rPr>
                <w:rFonts w:ascii="Times New Roman" w:hAnsi="Times New Roman" w:cs="Times New Roman"/>
                <w:sz w:val="20"/>
                <w:szCs w:val="24"/>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7A1B41"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Seçmeli</w:t>
            </w:r>
            <w:bookmarkStart w:id="0" w:name="_GoBack"/>
            <w:bookmarkEnd w:id="0"/>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134609">
            <w:pPr>
              <w:spacing w:after="0" w:line="288" w:lineRule="atLeast"/>
              <w:rPr>
                <w:rFonts w:ascii="Times New Roman" w:eastAsia="Times New Roman" w:hAnsi="Times New Roman" w:cs="Times New Roman"/>
                <w:color w:val="000000" w:themeColor="text1"/>
                <w:sz w:val="20"/>
                <w:szCs w:val="20"/>
              </w:rPr>
            </w:pPr>
            <w:r w:rsidRPr="00AA6724">
              <w:rPr>
                <w:rFonts w:ascii="Times New Roman" w:hAnsi="Times New Roman" w:cs="Times New Roman"/>
                <w:sz w:val="20"/>
                <w:szCs w:val="24"/>
              </w:rPr>
              <w:t>Yetkinlik bazılı sistemlerin oluşturulması ve uygulaması, eğitim ihtiyaç analizlerinin yapılması ve eğitim programlarının organizasyonu vaka çalışmaları ve proje çalışmaları ile desteklenerek işlenecektir.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C4A95" w:rsidRDefault="00DC4A95" w:rsidP="00DC4A95">
            <w:pPr>
              <w:spacing w:after="0"/>
              <w:jc w:val="both"/>
              <w:rPr>
                <w:rFonts w:ascii="Times New Roman" w:hAnsi="Times New Roman" w:cs="Times New Roman"/>
                <w:sz w:val="24"/>
                <w:szCs w:val="24"/>
              </w:rPr>
            </w:pPr>
            <w:r w:rsidRPr="00DC4A95">
              <w:rPr>
                <w:rFonts w:ascii="Times New Roman" w:hAnsi="Times New Roman" w:cs="Times New Roman"/>
                <w:sz w:val="20"/>
                <w:szCs w:val="24"/>
              </w:rPr>
              <w:t>Örgütsel değişimin temel bileşenleri; örgütsel gelişimin evrimi; değişimin doğası; değişimin planlanıp uygulanması; değişimi gerçekleştiren, yöneten ve etkilenen yöneticilere, değişim ajanlarının örgütlerde değişimi nasıl etkili şekilde yönetip hayata geçirebilecekleri önerilmektedir.</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3A5284">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3A5284" w:rsidRPr="00E04288" w:rsidTr="003A528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3A5284" w:rsidRPr="00AA6724" w:rsidRDefault="003A5284" w:rsidP="00134609">
            <w:pPr>
              <w:spacing w:line="200" w:lineRule="atLeast"/>
              <w:rPr>
                <w:rFonts w:ascii="Times New Roman" w:hAnsi="Times New Roman" w:cs="Times New Roman"/>
                <w:sz w:val="20"/>
                <w:szCs w:val="24"/>
              </w:rPr>
            </w:pPr>
            <w:r w:rsidRPr="00AA6724">
              <w:rPr>
                <w:rFonts w:ascii="Times New Roman" w:hAnsi="Times New Roman" w:cs="Times New Roman"/>
                <w:sz w:val="20"/>
                <w:szCs w:val="24"/>
              </w:rPr>
              <w:t>Değişim yönetimi kavramını, önemini, amaçlarını tanımlar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2, 3</w:t>
            </w:r>
          </w:p>
        </w:tc>
        <w:tc>
          <w:tcPr>
            <w:tcW w:w="638" w:type="pct"/>
            <w:tcBorders>
              <w:bottom w:val="single" w:sz="6" w:space="0" w:color="CCCCCC"/>
            </w:tcBorders>
            <w:shd w:val="clear" w:color="auto" w:fill="FFFFFF"/>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8"/>
              </w:rPr>
              <w:t>1, 2, 3, 9, 12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A, B, C</w:t>
            </w:r>
          </w:p>
        </w:tc>
      </w:tr>
      <w:tr w:rsidR="003A5284" w:rsidRPr="00E04288" w:rsidTr="003A528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3A5284" w:rsidRPr="00AA6724" w:rsidRDefault="003A5284" w:rsidP="008A68CD">
            <w:pPr>
              <w:spacing w:line="200" w:lineRule="atLeast"/>
              <w:rPr>
                <w:rFonts w:ascii="Times New Roman" w:hAnsi="Times New Roman" w:cs="Times New Roman"/>
                <w:sz w:val="20"/>
                <w:szCs w:val="24"/>
              </w:rPr>
            </w:pPr>
            <w:r w:rsidRPr="00AA6724">
              <w:rPr>
                <w:rFonts w:ascii="Times New Roman" w:hAnsi="Times New Roman" w:cs="Times New Roman"/>
                <w:sz w:val="20"/>
                <w:szCs w:val="24"/>
              </w:rPr>
              <w:t>Örgütsel değişim kavramını, türlerini ve örgütleri değişime iten faktörleri analiz eder.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2, 3</w:t>
            </w:r>
          </w:p>
        </w:tc>
        <w:tc>
          <w:tcPr>
            <w:tcW w:w="638" w:type="pct"/>
            <w:tcBorders>
              <w:bottom w:val="single" w:sz="6" w:space="0" w:color="CCCCCC"/>
            </w:tcBorders>
            <w:shd w:val="clear" w:color="auto" w:fill="FFFFFF"/>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8"/>
              </w:rPr>
              <w:t>1, 2, 3, 9, 12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A, B, C</w:t>
            </w:r>
          </w:p>
        </w:tc>
      </w:tr>
      <w:tr w:rsidR="003A5284" w:rsidRPr="00E04288" w:rsidTr="003A528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3A5284" w:rsidRPr="00AA6724" w:rsidRDefault="003A5284" w:rsidP="008A68CD">
            <w:pPr>
              <w:spacing w:line="200" w:lineRule="atLeast"/>
              <w:rPr>
                <w:rFonts w:ascii="Times New Roman" w:hAnsi="Times New Roman" w:cs="Times New Roman"/>
                <w:sz w:val="20"/>
                <w:szCs w:val="24"/>
              </w:rPr>
            </w:pPr>
            <w:r w:rsidRPr="00AA6724">
              <w:rPr>
                <w:rFonts w:ascii="Times New Roman" w:hAnsi="Times New Roman" w:cs="Times New Roman"/>
                <w:sz w:val="20"/>
                <w:szCs w:val="24"/>
              </w:rPr>
              <w:t>Planlı değişim ve oluşturmacı değişim yaklaşımlarını, özelliklerini, dayandığı kuramları, modellerini ve başarı koşullarını değerlendirir.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2, 3, 17</w:t>
            </w:r>
          </w:p>
        </w:tc>
        <w:tc>
          <w:tcPr>
            <w:tcW w:w="638" w:type="pct"/>
            <w:tcBorders>
              <w:bottom w:val="single" w:sz="6" w:space="0" w:color="CCCCCC"/>
            </w:tcBorders>
            <w:shd w:val="clear" w:color="auto" w:fill="FFFFFF"/>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8"/>
              </w:rPr>
              <w:t>1, 2, 3, 9, 12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A, B, C</w:t>
            </w:r>
          </w:p>
        </w:tc>
      </w:tr>
      <w:tr w:rsidR="003A5284" w:rsidRPr="00E04288" w:rsidTr="003A528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3A5284" w:rsidRPr="00AA6724" w:rsidRDefault="003A5284" w:rsidP="008A68CD">
            <w:pPr>
              <w:spacing w:line="200" w:lineRule="atLeast"/>
              <w:rPr>
                <w:rFonts w:ascii="Times New Roman" w:hAnsi="Times New Roman" w:cs="Times New Roman"/>
                <w:sz w:val="20"/>
                <w:szCs w:val="24"/>
              </w:rPr>
            </w:pPr>
            <w:r w:rsidRPr="00AA6724">
              <w:rPr>
                <w:rFonts w:ascii="Times New Roman" w:hAnsi="Times New Roman" w:cs="Times New Roman"/>
                <w:sz w:val="20"/>
                <w:szCs w:val="24"/>
              </w:rPr>
              <w:t>Bir değişim ajanı olarak, örgütlerdeki sorunları tahlil edip uygun araçları belirler ve uygular.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18,19</w:t>
            </w:r>
          </w:p>
        </w:tc>
        <w:tc>
          <w:tcPr>
            <w:tcW w:w="638" w:type="pct"/>
            <w:tcBorders>
              <w:bottom w:val="single" w:sz="6" w:space="0" w:color="CCCCCC"/>
            </w:tcBorders>
            <w:shd w:val="clear" w:color="auto" w:fill="FFFFFF"/>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8"/>
              </w:rPr>
              <w:t>1, 2, 3, 9, 12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A, B, C</w:t>
            </w:r>
          </w:p>
        </w:tc>
      </w:tr>
      <w:tr w:rsidR="003A5284" w:rsidRPr="00E04288" w:rsidTr="003A5284">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3A5284" w:rsidRPr="00AA6724" w:rsidRDefault="003A5284" w:rsidP="008A68CD">
            <w:pPr>
              <w:spacing w:line="200" w:lineRule="atLeast"/>
              <w:rPr>
                <w:rFonts w:ascii="Times New Roman" w:hAnsi="Times New Roman" w:cs="Times New Roman"/>
                <w:sz w:val="20"/>
                <w:szCs w:val="24"/>
              </w:rPr>
            </w:pPr>
            <w:r w:rsidRPr="00AA6724">
              <w:rPr>
                <w:rFonts w:ascii="Times New Roman" w:hAnsi="Times New Roman" w:cs="Times New Roman"/>
                <w:sz w:val="20"/>
                <w:szCs w:val="24"/>
              </w:rPr>
              <w:t>Değişime direnç ve değişime yatkınlık kavramlarını tanımlar, değişime direncin azaltılması ve yatkınlığın artırılması için yapılması gerekenleri belirler.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3A5284"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p>
        </w:tc>
        <w:tc>
          <w:tcPr>
            <w:tcW w:w="638" w:type="pct"/>
            <w:tcBorders>
              <w:bottom w:val="single" w:sz="6" w:space="0" w:color="CCCCCC"/>
            </w:tcBorders>
            <w:shd w:val="clear" w:color="auto" w:fill="FFFFFF"/>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8"/>
              </w:rPr>
              <w:t>1, 2, 3, 9, 12</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56" w:lineRule="atLeast"/>
              <w:jc w:val="center"/>
              <w:rPr>
                <w:rFonts w:ascii="Times New Roman" w:hAnsi="Times New Roman" w:cs="Times New Roman"/>
                <w:color w:val="444444"/>
                <w:sz w:val="20"/>
                <w:szCs w:val="19"/>
              </w:rPr>
            </w:pPr>
            <w:r w:rsidRPr="00CE0E98">
              <w:rPr>
                <w:rFonts w:ascii="Times New Roman" w:hAnsi="Times New Roman" w:cs="Times New Roman"/>
                <w:color w:val="444444"/>
                <w:sz w:val="20"/>
                <w:szCs w:val="19"/>
              </w:rPr>
              <w:t>A, B, 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08"/>
        <w:gridCol w:w="7006"/>
      </w:tblGrid>
      <w:tr w:rsidR="003A5284" w:rsidRPr="00E04288" w:rsidTr="003A5284">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A5284" w:rsidRPr="00CE0E98" w:rsidRDefault="003A5284" w:rsidP="00DE7899">
            <w:pPr>
              <w:spacing w:after="0" w:line="256" w:lineRule="atLeast"/>
              <w:rPr>
                <w:rFonts w:ascii="Times New Roman" w:eastAsia="Times New Roman" w:hAnsi="Times New Roman" w:cs="Times New Roman"/>
                <w:color w:val="000000" w:themeColor="text1"/>
                <w:sz w:val="20"/>
                <w:szCs w:val="20"/>
              </w:rPr>
            </w:pPr>
            <w:r w:rsidRPr="00CE0E98">
              <w:rPr>
                <w:rFonts w:ascii="Times New Roman" w:hAnsi="Times New Roman" w:cs="Times New Roman"/>
                <w:color w:val="444444"/>
                <w:sz w:val="20"/>
                <w:szCs w:val="19"/>
              </w:rPr>
              <w:t xml:space="preserve">1: Anlatım, 2: Soru-Cevap, 3: Tartışma, </w:t>
            </w:r>
            <w:r w:rsidRPr="00CE0E98">
              <w:rPr>
                <w:rFonts w:ascii="Times New Roman" w:hAnsi="Times New Roman" w:cs="Times New Roman"/>
                <w:color w:val="444444"/>
                <w:sz w:val="20"/>
                <w:szCs w:val="18"/>
              </w:rPr>
              <w:t>9: Uygulamalı Çalışmalar, 12. Örnek Olay</w:t>
            </w:r>
          </w:p>
        </w:tc>
      </w:tr>
      <w:tr w:rsidR="003A5284" w:rsidRPr="00E04288" w:rsidTr="003A5284">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AB4281">
            <w:pPr>
              <w:rPr>
                <w:rFonts w:ascii="Times New Roman" w:eastAsiaTheme="minorHAnsi" w:hAnsi="Times New Roman" w:cs="Times New Roman"/>
                <w:color w:val="000000" w:themeColor="text1"/>
                <w:sz w:val="20"/>
                <w:szCs w:val="20"/>
                <w:lang w:eastAsia="en-US"/>
              </w:rPr>
            </w:pPr>
            <w:r w:rsidRPr="00CE0E98">
              <w:rPr>
                <w:rFonts w:ascii="Times New Roman" w:hAnsi="Times New Roman" w:cs="Times New Roman"/>
                <w:color w:val="444444"/>
                <w:sz w:val="20"/>
                <w:szCs w:val="19"/>
              </w:rPr>
              <w:t>A: Sınav, B: Performans, C: Ödev</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3A5284">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3A5284">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Bağımsız çalışma/proje/araştırma yapmak için gerekli bilgi birikimi ,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000000"/>
                <w:sz w:val="20"/>
                <w:szCs w:val="20"/>
              </w:rPr>
            </w:pPr>
            <w:r w:rsidRPr="00CE0E98">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000000"/>
                <w:sz w:val="20"/>
                <w:szCs w:val="20"/>
              </w:rPr>
            </w:pPr>
            <w:r w:rsidRPr="00CE0E98">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color w:val="000000"/>
                <w:sz w:val="20"/>
                <w:szCs w:val="20"/>
                <w:lang w:val="tr-TR"/>
              </w:rPr>
              <w:t xml:space="preserve"> </w:t>
            </w:r>
            <w:r w:rsidRPr="00CE0E98">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alanında ve uzmanlık dallarında (yönetim ve organizasyon, muhasebe ve finansman, sayısal yöntemler, üretim ve </w:t>
            </w:r>
            <w:r w:rsidRPr="00CE0E98">
              <w:rPr>
                <w:rFonts w:ascii="Times New Roman" w:hAnsi="Times New Roman"/>
                <w:sz w:val="20"/>
                <w:szCs w:val="20"/>
                <w:lang w:val="tr-TR"/>
              </w:rPr>
              <w:lastRenderedPageBreak/>
              <w:t xml:space="preserve">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r w:rsidRPr="00CE0E98">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Cs/>
                <w:color w:val="444444"/>
                <w:sz w:val="20"/>
                <w:szCs w:val="20"/>
              </w:rPr>
            </w:pPr>
            <w:r w:rsidRPr="00CE0E98">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hideMark/>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Cs/>
                <w:color w:val="444444"/>
                <w:sz w:val="20"/>
                <w:szCs w:val="20"/>
              </w:rPr>
            </w:pPr>
            <w:r w:rsidRPr="00CE0E98">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r w:rsidR="003A5284" w:rsidRPr="00E04288" w:rsidTr="003A5284">
        <w:trPr>
          <w:trHeight w:val="375"/>
          <w:tblCellSpacing w:w="15" w:type="dxa"/>
          <w:jc w:val="center"/>
        </w:trPr>
        <w:tc>
          <w:tcPr>
            <w:tcW w:w="498" w:type="pct"/>
            <w:shd w:val="clear" w:color="auto" w:fill="FFFFFF"/>
            <w:tcMar>
              <w:top w:w="15" w:type="dxa"/>
              <w:left w:w="80" w:type="dxa"/>
              <w:bottom w:w="15" w:type="dxa"/>
              <w:right w:w="15" w:type="dxa"/>
            </w:tcMar>
            <w:vAlign w:val="center"/>
          </w:tcPr>
          <w:p w:rsidR="003A5284" w:rsidRPr="00E04288" w:rsidRDefault="003A5284"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3A5284" w:rsidRPr="00CE0E98" w:rsidRDefault="003A5284" w:rsidP="00DE7899">
            <w:pPr>
              <w:pStyle w:val="ListeParagraf"/>
              <w:ind w:left="0"/>
              <w:jc w:val="both"/>
              <w:rPr>
                <w:rFonts w:ascii="Times New Roman" w:hAnsi="Times New Roman"/>
                <w:sz w:val="20"/>
                <w:szCs w:val="20"/>
                <w:lang w:val="tr-TR"/>
              </w:rPr>
            </w:pPr>
            <w:r w:rsidRPr="00CE0E98">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bCs/>
                <w:color w:val="444444"/>
                <w:sz w:val="20"/>
                <w:szCs w:val="20"/>
              </w:rPr>
            </w:pPr>
            <w:r w:rsidRPr="00CE0E98">
              <w:rPr>
                <w:rFonts w:ascii="Times New Roman" w:hAnsi="Times New Roman" w:cs="Times New Roman"/>
                <w:bCs/>
                <w:color w:val="444444"/>
                <w:sz w:val="20"/>
                <w:szCs w:val="20"/>
              </w:rPr>
              <w:t>X</w:t>
            </w: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3A5284" w:rsidRPr="00CE0E98" w:rsidRDefault="003A5284" w:rsidP="00DE7899">
            <w:pPr>
              <w:spacing w:after="0" w:line="240" w:lineRule="auto"/>
              <w:jc w:val="both"/>
              <w:rPr>
                <w:rFonts w:ascii="Times New Roman" w:hAnsi="Times New Roman" w:cs="Times New Roman"/>
                <w:color w:val="444444"/>
                <w:sz w:val="20"/>
                <w:szCs w:val="20"/>
              </w:rPr>
            </w:pPr>
          </w:p>
        </w:tc>
        <w:tc>
          <w:tcPr>
            <w:tcW w:w="178" w:type="pct"/>
            <w:shd w:val="clear" w:color="auto" w:fill="ECEBEB"/>
            <w:vAlign w:val="center"/>
          </w:tcPr>
          <w:p w:rsidR="003A5284" w:rsidRPr="00E04288" w:rsidRDefault="003A5284"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Giriş ve Dersin Tanıtımı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Değişim yönetimi kavramı, önemi, amaçları, ilgilendiği 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uygulamalar ve tartışma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Örgütsel değişim kavramı, türleri, örgütleri değişime iten faktörler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uygulamalar ve tartışma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Planlı değişim yaklaşımı, özellikleri, dayandığı kuramlar, planlı değişim modelleri, başarı koşulları, değişim ajanı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uygulamalar ve tartışma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Oluşturmacı değişim yaklaşımı: Özellikleri, değerleri, dayandığı kuramlar, modeller, başarı koşulları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uygulamalar ve tartışma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Değişim liderliği, değişime liderlik eden birey özellikleri, dönüşümcü liderlik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Değişime direnç ve değişime yatkınlık kavramları; önemi, aralarındaki farklılıklar ve ilişkiler, direncin azaltılması, yatkınlığın artırılması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ve tartışma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Ek Okumalar</w:t>
            </w:r>
          </w:p>
        </w:tc>
      </w:tr>
      <w:tr w:rsidR="00A63992" w:rsidRPr="00E04288" w:rsidTr="00AA6724">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Örnek olaylar ve tartışma</w:t>
            </w:r>
          </w:p>
        </w:tc>
        <w:tc>
          <w:tcPr>
            <w:tcW w:w="0" w:type="auto"/>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Ek Okumalar</w:t>
            </w:r>
          </w:p>
        </w:tc>
      </w:tr>
      <w:tr w:rsidR="00AA6724" w:rsidRPr="00E04288" w:rsidTr="00AA6724">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A6724"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shd w:val="clear" w:color="auto" w:fill="FFFFFF"/>
            <w:tcMar>
              <w:top w:w="15" w:type="dxa"/>
              <w:left w:w="80" w:type="dxa"/>
              <w:bottom w:w="15" w:type="dxa"/>
              <w:right w:w="15" w:type="dxa"/>
            </w:tcMar>
            <w:vAlign w:val="center"/>
          </w:tcPr>
          <w:p w:rsidR="00AA6724" w:rsidRPr="00AA6724"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Sunumlar</w:t>
            </w:r>
          </w:p>
        </w:tc>
        <w:tc>
          <w:tcPr>
            <w:tcW w:w="0" w:type="auto"/>
            <w:shd w:val="clear" w:color="auto" w:fill="FFFFFF"/>
            <w:tcMar>
              <w:top w:w="15" w:type="dxa"/>
              <w:left w:w="80" w:type="dxa"/>
              <w:bottom w:w="15" w:type="dxa"/>
              <w:right w:w="15" w:type="dxa"/>
            </w:tcMar>
            <w:vAlign w:val="center"/>
            <w:hideMark/>
          </w:tcPr>
          <w:p w:rsidR="00AA6724" w:rsidRPr="00E04288" w:rsidRDefault="00AA6724" w:rsidP="009C7F32">
            <w:pPr>
              <w:spacing w:after="0" w:line="256" w:lineRule="atLeast"/>
              <w:rPr>
                <w:rFonts w:ascii="Times New Roman" w:eastAsia="Times New Roman" w:hAnsi="Times New Roman" w:cs="Times New Roman"/>
                <w:color w:val="000000" w:themeColor="text1"/>
                <w:sz w:val="20"/>
                <w:szCs w:val="20"/>
              </w:rPr>
            </w:pPr>
          </w:p>
        </w:tc>
      </w:tr>
      <w:tr w:rsidR="00AA6724"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A6724"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A6724" w:rsidRPr="00AA6724"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A6724" w:rsidRPr="00E04288" w:rsidRDefault="00AA6724" w:rsidP="009C7F32">
            <w:pPr>
              <w:spacing w:after="0" w:line="256" w:lineRule="atLeast"/>
              <w:rPr>
                <w:rFonts w:ascii="Times New Roman" w:eastAsia="Times New Roman" w:hAnsi="Times New Roman" w:cs="Times New Roman"/>
                <w:color w:val="000000" w:themeColor="text1"/>
                <w:sz w:val="20"/>
                <w:szCs w:val="20"/>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Managing Change, Bernard Burnes, 2004</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AA6724">
            <w:pPr>
              <w:spacing w:after="0" w:line="256" w:lineRule="atLeast"/>
              <w:rPr>
                <w:rFonts w:ascii="Times New Roman" w:eastAsia="Times New Roman" w:hAnsi="Times New Roman" w:cs="Times New Roman"/>
                <w:color w:val="000000" w:themeColor="text1"/>
                <w:sz w:val="20"/>
                <w:szCs w:val="20"/>
              </w:rPr>
            </w:pPr>
            <w:r w:rsidRPr="00AA6724">
              <w:rPr>
                <w:rFonts w:ascii="Times New Roman" w:eastAsia="Times New Roman" w:hAnsi="Times New Roman" w:cs="Times New Roman"/>
                <w:color w:val="000000" w:themeColor="text1"/>
                <w:sz w:val="20"/>
                <w:szCs w:val="20"/>
              </w:rPr>
              <w:t>Organizational Change, Barbara Senior, Stephen Swailes, 2010</w:t>
            </w:r>
            <w:r w:rsidRPr="00AA6724">
              <w:rPr>
                <w:rFonts w:ascii="Times New Roman" w:eastAsia="Times New Roman" w:hAnsi="Times New Roman" w:cs="Times New Roman"/>
                <w:color w:val="000000" w:themeColor="text1"/>
                <w:sz w:val="20"/>
                <w:szCs w:val="20"/>
              </w:rPr>
              <w:br/>
              <w:t>Ders ile ilgili her tür bilimsel kaynak</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Ders kitabı ve yardımcı dökümanlar</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 Sunum</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Bir ara sınav, bir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A672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Sunum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3A5284" w:rsidRDefault="00A63992" w:rsidP="009C7F32">
            <w:pPr>
              <w:spacing w:after="0" w:line="256" w:lineRule="atLeast"/>
              <w:rPr>
                <w:rFonts w:ascii="Times New Roman" w:eastAsia="Times New Roman" w:hAnsi="Times New Roman" w:cs="Times New Roman"/>
                <w:b/>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3A5284" w:rsidRDefault="003A5284" w:rsidP="009C7F32">
            <w:pPr>
              <w:spacing w:after="0" w:line="256" w:lineRule="atLeast"/>
              <w:rPr>
                <w:rFonts w:ascii="Times New Roman" w:eastAsia="Times New Roman" w:hAnsi="Times New Roman" w:cs="Times New Roman"/>
                <w:b/>
                <w:color w:val="000000" w:themeColor="text1"/>
                <w:sz w:val="20"/>
                <w:szCs w:val="20"/>
              </w:rPr>
            </w:pPr>
            <w:r w:rsidRPr="003A5284">
              <w:rPr>
                <w:rFonts w:ascii="Times New Roman" w:eastAsia="Times New Roman" w:hAnsi="Times New Roman" w:cs="Times New Roman"/>
                <w:b/>
                <w:color w:val="000000" w:themeColor="text1"/>
                <w:sz w:val="20"/>
                <w:szCs w:val="20"/>
              </w:rPr>
              <w:t>100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3A5284" w:rsidRDefault="003A5284" w:rsidP="009C7F32">
            <w:pPr>
              <w:spacing w:after="0" w:line="256" w:lineRule="atLeast"/>
              <w:rPr>
                <w:rFonts w:ascii="Times New Roman" w:eastAsia="Times New Roman" w:hAnsi="Times New Roman" w:cs="Times New Roman"/>
                <w:b/>
                <w:color w:val="000000" w:themeColor="text1"/>
                <w:sz w:val="20"/>
                <w:szCs w:val="20"/>
              </w:rPr>
            </w:pPr>
            <w:r w:rsidRPr="003A5284">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B2ED6">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3A528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 Çalışma Süresi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142</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5,68</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3A528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34609"/>
    <w:rsid w:val="00283227"/>
    <w:rsid w:val="00286580"/>
    <w:rsid w:val="002A23C1"/>
    <w:rsid w:val="002D6C1A"/>
    <w:rsid w:val="003A5284"/>
    <w:rsid w:val="004B2ED6"/>
    <w:rsid w:val="005119F9"/>
    <w:rsid w:val="00551E1B"/>
    <w:rsid w:val="005E5DDD"/>
    <w:rsid w:val="006747B6"/>
    <w:rsid w:val="006A2754"/>
    <w:rsid w:val="00754AC4"/>
    <w:rsid w:val="007A1B41"/>
    <w:rsid w:val="007E5AB3"/>
    <w:rsid w:val="008A68CD"/>
    <w:rsid w:val="008A7B2C"/>
    <w:rsid w:val="00933803"/>
    <w:rsid w:val="00933D35"/>
    <w:rsid w:val="009C6431"/>
    <w:rsid w:val="00A63992"/>
    <w:rsid w:val="00AA6724"/>
    <w:rsid w:val="00AB4281"/>
    <w:rsid w:val="00AC597A"/>
    <w:rsid w:val="00BA02CF"/>
    <w:rsid w:val="00BB457F"/>
    <w:rsid w:val="00BE1324"/>
    <w:rsid w:val="00BF019B"/>
    <w:rsid w:val="00D14A5D"/>
    <w:rsid w:val="00D55BE3"/>
    <w:rsid w:val="00D83195"/>
    <w:rsid w:val="00DC4A95"/>
    <w:rsid w:val="00DE3F9D"/>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CE8D3-B12E-4061-B684-87506E6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 w:type="paragraph" w:styleId="ListeParagraf">
    <w:name w:val="List Paragraph"/>
    <w:basedOn w:val="Normal"/>
    <w:uiPriority w:val="34"/>
    <w:qFormat/>
    <w:rsid w:val="003A5284"/>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7462</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Ebru Kilic</cp:lastModifiedBy>
  <cp:revision>3</cp:revision>
  <dcterms:created xsi:type="dcterms:W3CDTF">2016-10-21T08:26:00Z</dcterms:created>
  <dcterms:modified xsi:type="dcterms:W3CDTF">2018-07-11T14:27:00Z</dcterms:modified>
</cp:coreProperties>
</file>